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70"/>
        </w:tabs>
        <w:ind w:left="1" w:hanging="3"/>
        <w:jc w:val="center"/>
        <w:rPr>
          <w:rFonts w:ascii="Roboto" w:cs="Roboto" w:eastAsia="Roboto" w:hAnsi="Roboto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8"/>
          <w:szCs w:val="28"/>
          <w:rtl w:val="0"/>
        </w:rPr>
        <w:t xml:space="preserve">5ta.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8"/>
          <w:szCs w:val="28"/>
          <w:rtl w:val="0"/>
        </w:rPr>
        <w:t xml:space="preserve"> Convocatoria a Proyectos de Investigación y Transferencia Tecnológica y Social (PITTS)</w:t>
      </w:r>
    </w:p>
    <w:p w:rsidR="00000000" w:rsidDel="00000000" w:rsidP="00000000" w:rsidRDefault="00000000" w:rsidRPr="00000000" w14:paraId="00000002">
      <w:pPr>
        <w:keepNext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70"/>
        </w:tabs>
        <w:spacing w:line="360" w:lineRule="auto"/>
        <w:ind w:hanging="2"/>
        <w:jc w:val="center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4"/>
          <w:szCs w:val="24"/>
          <w:rtl w:val="0"/>
        </w:rPr>
        <w:t xml:space="preserve">Acuerdo de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4"/>
          <w:szCs w:val="24"/>
          <w:rtl w:val="0"/>
        </w:rPr>
        <w:t xml:space="preserve">onfidencialidad y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4"/>
          <w:szCs w:val="24"/>
          <w:rtl w:val="0"/>
        </w:rPr>
        <w:t xml:space="preserve">rohibición de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u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4"/>
          <w:szCs w:val="24"/>
          <w:rtl w:val="0"/>
        </w:rPr>
        <w:t xml:space="preserve">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90"/>
          <w:tab w:val="left" w:leader="none" w:pos="270"/>
        </w:tabs>
        <w:spacing w:after="0" w:line="360" w:lineRule="auto"/>
        <w:ind w:hanging="2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90"/>
          <w:tab w:val="left" w:leader="none" w:pos="270"/>
        </w:tabs>
        <w:spacing w:after="0" w:line="360" w:lineRule="auto"/>
        <w:ind w:hanging="2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El presente acuerdo se suscribe en la Ciudad de José C. Paz a los ____ días del mes de _________________ de 2026, entre _________________ </w:t>
      </w:r>
      <w:r w:rsidDel="00000000" w:rsidR="00000000" w:rsidRPr="00000000">
        <w:rPr>
          <w:rFonts w:ascii="Roboto" w:cs="Roboto" w:eastAsia="Roboto" w:hAnsi="Roboto"/>
          <w:sz w:val="24"/>
          <w:szCs w:val="24"/>
          <w:highlight w:val="lightGray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highlight w:val="lightGray"/>
          <w:rtl w:val="0"/>
        </w:rPr>
        <w:t xml:space="preserve">(nombre del representante de la entidad adoptante y/o demandante)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en adelante “ADOPTANTE” y/o “DEMANDANTE”, y __________________ </w:t>
      </w:r>
      <w:r w:rsidDel="00000000" w:rsidR="00000000" w:rsidRPr="00000000">
        <w:rPr>
          <w:rFonts w:ascii="Roboto" w:cs="Roboto" w:eastAsia="Roboto" w:hAnsi="Roboto"/>
          <w:sz w:val="24"/>
          <w:szCs w:val="24"/>
          <w:highlight w:val="lightGray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highlight w:val="lightGray"/>
          <w:rtl w:val="0"/>
        </w:rPr>
        <w:t xml:space="preserve">(nombre del Director del Proyecto de Investigación y Transferencia Tecnológica y Social)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, en adelante “INVESTIGADOR/A”, a los efectos de garantizar la confidencialidad de la información contenida en el proyecto titulado “________________________________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highlight w:val="lightGray"/>
          <w:rtl w:val="0"/>
        </w:rPr>
        <w:t xml:space="preserve">(nombre del proyecto)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”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, en adelante “EL PROYECTO”.</w:t>
      </w:r>
    </w:p>
    <w:p w:rsidR="00000000" w:rsidDel="00000000" w:rsidP="00000000" w:rsidRDefault="00000000" w:rsidRPr="00000000" w14:paraId="00000005">
      <w:pPr>
        <w:tabs>
          <w:tab w:val="left" w:leader="none" w:pos="90"/>
          <w:tab w:val="left" w:leader="none" w:pos="270"/>
        </w:tabs>
        <w:spacing w:after="0" w:line="360" w:lineRule="auto"/>
        <w:ind w:hanging="2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17"/>
        </w:tabs>
        <w:spacing w:after="0" w:line="360" w:lineRule="auto"/>
        <w:ind w:left="0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CONSIDERANDO,</w:t>
      </w:r>
    </w:p>
    <w:p w:rsidR="00000000" w:rsidDel="00000000" w:rsidP="00000000" w:rsidRDefault="00000000" w:rsidRPr="00000000" w14:paraId="00000007">
      <w:pPr>
        <w:tabs>
          <w:tab w:val="left" w:leader="none" w:pos="267"/>
          <w:tab w:val="left" w:leader="none" w:pos="270"/>
        </w:tabs>
        <w:spacing w:after="120" w:before="120" w:line="360" w:lineRule="auto"/>
        <w:ind w:hanging="2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Que el “ADOPTANTE” y/o “DEMANDANTE” debe analizar la información contenida en EL PROYECTO, para decidir su presentación a la </w:t>
      </w:r>
      <w:r w:rsidDel="00000000" w:rsidR="00000000" w:rsidRPr="00000000">
        <w:rPr>
          <w:rFonts w:ascii="Roboto" w:cs="Roboto" w:eastAsia="Roboto" w:hAnsi="Roboto"/>
          <w:i w:val="1"/>
          <w:iCs w:val="1"/>
          <w:sz w:val="24"/>
          <w:szCs w:val="24"/>
          <w:rtl w:val="0"/>
        </w:rPr>
        <w:t xml:space="preserve">Convocatoria a Proyectos de Investigación y Transferencia Tecnológica y Social,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de la Universidad Nacional de José Clemente Paz.</w:t>
      </w:r>
    </w:p>
    <w:p w:rsidR="00000000" w:rsidDel="00000000" w:rsidP="00000000" w:rsidRDefault="00000000" w:rsidRPr="00000000" w14:paraId="00000008">
      <w:pPr>
        <w:tabs>
          <w:tab w:val="left" w:leader="none" w:pos="90"/>
          <w:tab w:val="left" w:leader="none" w:pos="270"/>
        </w:tabs>
        <w:spacing w:after="0" w:line="360" w:lineRule="auto"/>
        <w:ind w:hanging="2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Que el/la INVESTIGADOR/A revelará al “ADOPTANTE” y/o “DEMANDANTE” información valiosa contenida en el PROYECTO y que reviste carácter confidencial únicamente para que el “ADOPTANTE” y/o “DEMANDANTE” la analice y evalúe si se presenta o no al PITTS, en adelante el “USO PERMITIDO”.</w:t>
      </w:r>
    </w:p>
    <w:p w:rsidR="00000000" w:rsidDel="00000000" w:rsidP="00000000" w:rsidRDefault="00000000" w:rsidRPr="00000000" w14:paraId="00000009">
      <w:pPr>
        <w:tabs>
          <w:tab w:val="left" w:leader="none" w:pos="90"/>
          <w:tab w:val="left" w:leader="none" w:pos="270"/>
        </w:tabs>
        <w:spacing w:after="0" w:line="360" w:lineRule="auto"/>
        <w:ind w:hanging="2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17"/>
        </w:tabs>
        <w:spacing w:after="0" w:line="360" w:lineRule="auto"/>
        <w:ind w:left="0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El “ADOPTANTE” y/o “DEMANDANTE” acuerda: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tabs>
          <w:tab w:val="left" w:leader="none" w:pos="267"/>
        </w:tabs>
        <w:spacing w:after="0" w:line="360" w:lineRule="auto"/>
        <w:ind w:left="283" w:hanging="283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Mantener toda la información suministrada por el/la INVESTIGADOR/A en relación al PROYECTO, en adelante “INFORMACIÓN CONFIDENCIAL”, en reserva y no utilizar la mencionada información con otra finalidad diferente a la del USO PERMITIDO contemplado en el presente Acuerdo durante al menos tres (3) años contados a partir de la fecha de firma del presente;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67"/>
        </w:tabs>
        <w:spacing w:after="0" w:line="360" w:lineRule="auto"/>
        <w:ind w:left="283" w:hanging="283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notificar de inmediato al/la INVESTIGADOR/A, la solicitud de divulgación de la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“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DEMANDANTE” no se verá obligado bajo ninguna circunstancia a contravenir ninguna ley, reglamentación, orden judicial o gubernamental y;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67"/>
        </w:tabs>
        <w:spacing w:after="120" w:line="360" w:lineRule="auto"/>
        <w:ind w:left="283" w:hanging="283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devolver, cuando le fuera solicitada, toda la INFORMACIÓN CONFIDENCIAL de carácter restituible.</w:t>
      </w:r>
    </w:p>
    <w:p w:rsidR="00000000" w:rsidDel="00000000" w:rsidP="00000000" w:rsidRDefault="00000000" w:rsidRPr="00000000" w14:paraId="0000000E">
      <w:pPr>
        <w:tabs>
          <w:tab w:val="left" w:leader="none" w:pos="90"/>
          <w:tab w:val="left" w:leader="none" w:pos="270"/>
        </w:tabs>
        <w:spacing w:after="0" w:line="360" w:lineRule="auto"/>
        <w:ind w:hanging="2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17"/>
        </w:tabs>
        <w:spacing w:after="0" w:line="360" w:lineRule="auto"/>
        <w:ind w:left="0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El “ADOPTANTE” y/o “DEMANDANTE” reconoce haber sido informado por el/la INVESTIGADOR/A que la INFORMACIÓN CONFIDENCIAL reviste tal carácter en los términos de la Ley N° 24.766, y se compromete a poner en conocimiento de sus dependientes, empleados, agentes y/o consultores el carácter SECRETO de la información suministrada. Los dependientes, empleados, agentes y/o consultores del “ADOPTANTE” y/o “DEMANDANTE” deberán firmar, antes de acceder a la INFORMACIÓN CONFIDENCIAL, una copia del presente acuerdo a modo de aceptación y conformidad con el mismo. </w:t>
      </w:r>
    </w:p>
    <w:p w:rsidR="00000000" w:rsidDel="00000000" w:rsidP="00000000" w:rsidRDefault="00000000" w:rsidRPr="00000000" w14:paraId="00000010">
      <w:pPr>
        <w:tabs>
          <w:tab w:val="left" w:leader="none" w:pos="90"/>
          <w:tab w:val="left" w:leader="none" w:pos="270"/>
        </w:tabs>
        <w:spacing w:after="0" w:line="360" w:lineRule="auto"/>
        <w:ind w:hanging="2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17"/>
        </w:tabs>
        <w:spacing w:after="0" w:line="360" w:lineRule="auto"/>
        <w:ind w:left="0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Las obligaciones de confidencialidad y prohibición de uso precedentes no serán aplicables a información que sea, o posteriormente resulte ser: a) de dominio público sin que medie acto u omisión de parte del “ADOPTANTE” y/o “DEMANDANTE”; b)  fuera del conocimiento del “ADOPTANTE” y/o “DEMANDANTE” antes de la divulgación por parte del/la INVESTIGADOR/A; c) conocida a partir de una fuente independiente o de un tercero no sujeto a la obligación de mantener dicha INFORMACIÓN CONFIDENCIAL ante el/la INVESTIGADOR/A.</w:t>
      </w:r>
    </w:p>
    <w:p w:rsidR="00000000" w:rsidDel="00000000" w:rsidP="00000000" w:rsidRDefault="00000000" w:rsidRPr="00000000" w14:paraId="00000012">
      <w:pPr>
        <w:tabs>
          <w:tab w:val="left" w:leader="none" w:pos="90"/>
          <w:tab w:val="left" w:leader="none" w:pos="270"/>
        </w:tabs>
        <w:spacing w:after="0" w:line="360" w:lineRule="auto"/>
        <w:ind w:hanging="2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17"/>
        </w:tabs>
        <w:spacing w:after="0" w:line="360" w:lineRule="auto"/>
        <w:ind w:left="0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El “ADOPTANTE” y/o “DEMANDANTE” reconoce que la revelación de la INFORMACIÓN CONFIDENCIAL a terceros distintos del/la INVESTIGADOR/A, o el uso de la INFORMACIÓN CONFIDENCIAL por parte del “ADOPTANTE” y/o “DEMANDANTE”, para fines distintos al USO PERMITIDO, será considerado como un "uso contrario a los usos comerciales honestos", en los términos de la ley 24.766. 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2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17"/>
        </w:tabs>
        <w:spacing w:after="0" w:line="360" w:lineRule="auto"/>
        <w:ind w:left="0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Ante cualquier desacuerdo, discrepancia o disputa derivada de la aplicación o interpretación del presente Acuerdo, las PARTES se comprometen a agotar de buena fe todas las instancias de negociación tendientes a poner fin al conflicto. La negociación se encontrará a cargo de los representantes de las PARTES que firman el presente Convenio o, en caso de imposibilidad o reemplazo, a quienes ellos designen por escrito.  </w:t>
      </w:r>
    </w:p>
    <w:p w:rsidR="00000000" w:rsidDel="00000000" w:rsidP="00000000" w:rsidRDefault="00000000" w:rsidRPr="00000000" w14:paraId="00000016">
      <w:pPr>
        <w:tabs>
          <w:tab w:val="left" w:leader="none" w:pos="90"/>
          <w:tab w:val="left" w:leader="none" w:pos="270"/>
        </w:tabs>
        <w:spacing w:after="0" w:line="360" w:lineRule="auto"/>
        <w:ind w:hanging="2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En caso de no poder arribar a una solución satisfactoria, las PARTES se someten a la jurisdicción y competencia de la Justicia Federal de San Martín, Provincia de Buenos Aires.  </w:t>
      </w:r>
    </w:p>
    <w:p w:rsidR="00000000" w:rsidDel="00000000" w:rsidP="00000000" w:rsidRDefault="00000000" w:rsidRPr="00000000" w14:paraId="00000017">
      <w:pPr>
        <w:tabs>
          <w:tab w:val="left" w:leader="none" w:pos="90"/>
          <w:tab w:val="left" w:leader="none" w:pos="270"/>
        </w:tabs>
        <w:spacing w:after="0" w:line="360" w:lineRule="auto"/>
        <w:ind w:hanging="2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 todos los efectos derivados del presente Acuerdo, las Partes constituyen domicilio especial en los lugares establecidos en el encabezamiento, donde serán válidas todas las notificaciones que se cursen.  </w:t>
      </w:r>
    </w:p>
    <w:p w:rsidR="00000000" w:rsidDel="00000000" w:rsidP="00000000" w:rsidRDefault="00000000" w:rsidRPr="00000000" w14:paraId="00000018">
      <w:pPr>
        <w:tabs>
          <w:tab w:val="left" w:leader="none" w:pos="90"/>
          <w:tab w:val="left" w:leader="none" w:pos="270"/>
        </w:tabs>
        <w:spacing w:after="0" w:line="360" w:lineRule="auto"/>
        <w:ind w:hanging="2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90"/>
          <w:tab w:val="left" w:leader="none" w:pos="270"/>
        </w:tabs>
        <w:spacing w:after="0" w:line="360" w:lineRule="auto"/>
        <w:ind w:hanging="2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90"/>
          <w:tab w:val="left" w:leader="none" w:pos="270"/>
        </w:tabs>
        <w:spacing w:after="0" w:line="360" w:lineRule="auto"/>
        <w:ind w:hanging="2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1B">
      <w:pPr>
        <w:tabs>
          <w:tab w:val="left" w:leader="none" w:pos="90"/>
          <w:tab w:val="left" w:leader="none" w:pos="270"/>
        </w:tabs>
        <w:spacing w:after="0" w:line="360" w:lineRule="auto"/>
        <w:ind w:hanging="2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Firma del “ADOPTANTE” y/o “DEMANDANTE”</w:t>
      </w:r>
    </w:p>
    <w:p w:rsidR="00000000" w:rsidDel="00000000" w:rsidP="00000000" w:rsidRDefault="00000000" w:rsidRPr="00000000" w14:paraId="0000001C">
      <w:pPr>
        <w:tabs>
          <w:tab w:val="left" w:leader="none" w:pos="90"/>
          <w:tab w:val="left" w:leader="none" w:pos="270"/>
        </w:tabs>
        <w:spacing w:after="0" w:line="360" w:lineRule="auto"/>
        <w:ind w:hanging="2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Aclaración    </w:t>
      </w:r>
    </w:p>
    <w:p w:rsidR="00000000" w:rsidDel="00000000" w:rsidP="00000000" w:rsidRDefault="00000000" w:rsidRPr="00000000" w14:paraId="0000001D">
      <w:pPr>
        <w:tabs>
          <w:tab w:val="left" w:leader="none" w:pos="90"/>
          <w:tab w:val="left" w:leader="none" w:pos="270"/>
        </w:tabs>
        <w:spacing w:after="0" w:line="360" w:lineRule="auto"/>
        <w:ind w:hanging="2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DNI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276" w:top="2410" w:left="2268" w:right="567" w:header="441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Cambria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hanging="2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line="14.399999999999999" w:lineRule="auto"/>
      <w:ind w:hanging="2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5014914</wp:posOffset>
              </wp:positionH>
              <wp:positionV relativeFrom="paragraph">
                <wp:posOffset>9231313</wp:posOffset>
              </wp:positionV>
              <wp:extent cx="276860" cy="22288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12" name="Shape 12"/>
                    <wps:spPr>
                      <a:xfrm>
                        <a:off x="5236145" y="3697133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45.00000953674316"/>
                            <w:ind w:left="0" w:right="0" w:firstLine="-2.0000000298023224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 PAGE 6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5014914</wp:posOffset>
              </wp:positionH>
              <wp:positionV relativeFrom="paragraph">
                <wp:posOffset>9231313</wp:posOffset>
              </wp:positionV>
              <wp:extent cx="276860" cy="22288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6860" cy="2228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hanging="2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hanging="2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hanging="2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819775" cy="723900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436100" y="3418050"/>
                        <a:ext cx="5819775" cy="723900"/>
                        <a:chOff x="2436100" y="3418050"/>
                        <a:chExt cx="5819800" cy="723900"/>
                      </a:xfrm>
                    </wpg:grpSpPr>
                    <wpg:grpSp>
                      <wpg:cNvGrpSpPr/>
                      <wpg:grpSpPr>
                        <a:xfrm>
                          <a:off x="2436113" y="3418050"/>
                          <a:ext cx="5819775" cy="723900"/>
                          <a:chOff x="2436100" y="3418050"/>
                          <a:chExt cx="5819800" cy="7239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436100" y="3418050"/>
                            <a:ext cx="58198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436113" y="3418050"/>
                            <a:ext cx="5819775" cy="723900"/>
                            <a:chOff x="2436100" y="3418050"/>
                            <a:chExt cx="5819800" cy="7242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2436100" y="3418050"/>
                              <a:ext cx="5819800" cy="724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436113" y="3418050"/>
                              <a:ext cx="5819775" cy="723900"/>
                              <a:chOff x="2436100" y="3418050"/>
                              <a:chExt cx="5819800" cy="738375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2436100" y="3418050"/>
                                <a:ext cx="5819800" cy="738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436113" y="3418050"/>
                                <a:ext cx="5819775" cy="723900"/>
                                <a:chOff x="-59459" y="0"/>
                                <a:chExt cx="5819775" cy="72390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-59459" y="0"/>
                                  <a:ext cx="5819775" cy="723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pic:pic>
                              <pic:nvPicPr>
                                <pic:cNvPr descr="Logotipo, nombre de la empresa&#10;&#10;Descripción generada automáticamente" id="10" name="Shape 10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1534160" cy="5346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CnPr/>
                              <wps:spPr>
                                <a:xfrm>
                                  <a:off x="-59459" y="723899"/>
                                  <a:ext cx="5819775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950">
                                  <a:solidFill>
                                    <a:srgbClr val="1C83A8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819775" cy="72390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19775" cy="7239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2374"/>
        <w:tab w:val="right" w:leader="none" w:pos="9071"/>
      </w:tabs>
      <w:spacing w:after="0" w:line="240" w:lineRule="auto"/>
      <w:ind w:hanging="2"/>
      <w:rPr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2374"/>
        <w:tab w:val="right" w:leader="none" w:pos="9071"/>
      </w:tabs>
      <w:spacing w:after="0" w:line="240" w:lineRule="auto"/>
      <w:ind w:hanging="2"/>
      <w:rPr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line="14.399999999999999" w:lineRule="auto"/>
      <w:ind w:hanging="2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hanging="2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after="240" w:before="480" w:line="240" w:lineRule="auto"/>
      <w:ind w:firstLine="0"/>
      <w:jc w:val="both"/>
    </w:pPr>
    <w:rPr>
      <w:rFonts w:ascii="Arial" w:cs="Arial" w:eastAsia="Arial" w:hAnsi="Arial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365f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Cambria" w:cs="Cambria" w:eastAsia="Cambria" w:hAnsi="Cambria"/>
      <w:b w:val="1"/>
      <w:bCs w:val="1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xlqte/UrqeL3HnuiZZcXvgi9KQ==">CgMxLjA4AHIhMUNEX3Bob1BYX3l2NlZZdVF5YlRLVEhjWHNYSkFvYkNH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